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40"/>
          <w:szCs w:val="32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40"/>
          <w:szCs w:val="32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40"/>
          <w:szCs w:val="32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40"/>
          <w:szCs w:val="32"/>
        </w:rPr>
      </w:pPr>
      <w:r>
        <w:rPr>
          <w:rFonts w:hint="eastAsia" w:ascii="宋体" w:hAnsi="宋体"/>
          <w:b/>
          <w:kern w:val="0"/>
          <w:sz w:val="40"/>
          <w:szCs w:val="32"/>
        </w:rPr>
        <w:t>研究者发起研究（IIT</w:t>
      </w:r>
      <w:r>
        <w:rPr>
          <w:rFonts w:ascii="宋体" w:hAnsi="宋体"/>
          <w:b/>
          <w:kern w:val="0"/>
          <w:sz w:val="40"/>
          <w:szCs w:val="32"/>
        </w:rPr>
        <w:t>）</w:t>
      </w:r>
      <w:r>
        <w:rPr>
          <w:rFonts w:hint="eastAsia" w:ascii="宋体" w:hAnsi="宋体"/>
          <w:b/>
          <w:kern w:val="0"/>
          <w:sz w:val="40"/>
          <w:szCs w:val="32"/>
        </w:rPr>
        <w:t>伦理申报书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i/>
          <w:sz w:val="24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ascii="宋体" w:hAnsi="宋体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ascii="宋体" w:hAnsi="宋体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60"/>
        <w:gridCol w:w="1620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tabs>
                <w:tab w:val="left" w:pos="1560"/>
              </w:tabs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课题名称</w:t>
            </w:r>
          </w:p>
        </w:tc>
        <w:tc>
          <w:tcPr>
            <w:tcW w:w="614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主要研究者</w:t>
            </w:r>
          </w:p>
        </w:tc>
        <w:tc>
          <w:tcPr>
            <w:tcW w:w="614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项目承担科室</w:t>
            </w:r>
          </w:p>
        </w:tc>
        <w:tc>
          <w:tcPr>
            <w:tcW w:w="614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纵向基金名称</w:t>
            </w:r>
          </w:p>
        </w:tc>
        <w:tc>
          <w:tcPr>
            <w:tcW w:w="614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立项伦理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启动伦理</w:t>
            </w: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申报日期</w:t>
            </w:r>
          </w:p>
        </w:tc>
        <w:tc>
          <w:tcPr>
            <w:tcW w:w="61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   年  月  日</w:t>
            </w:r>
          </w:p>
        </w:tc>
      </w:tr>
    </w:tbl>
    <w:p>
      <w:pPr>
        <w:snapToGrid w:val="0"/>
        <w:rPr>
          <w:rFonts w:ascii="宋体" w:hAnsi="宋体"/>
          <w:sz w:val="32"/>
          <w:szCs w:val="32"/>
        </w:rPr>
      </w:pPr>
    </w:p>
    <w:p>
      <w:pPr>
        <w:snapToGrid w:val="0"/>
        <w:rPr>
          <w:rFonts w:ascii="宋体" w:hAnsi="宋体"/>
          <w:sz w:val="32"/>
          <w:szCs w:val="32"/>
        </w:rPr>
      </w:pPr>
    </w:p>
    <w:p>
      <w:pPr>
        <w:tabs>
          <w:tab w:val="left" w:pos="28"/>
        </w:tabs>
        <w:autoSpaceDE w:val="0"/>
        <w:autoSpaceDN w:val="0"/>
        <w:adjustRightInd w:val="0"/>
        <w:snapToGrid w:val="0"/>
        <w:ind w:firstLine="1437" w:firstLineChars="377"/>
        <w:rPr>
          <w:rFonts w:ascii="宋体" w:hAnsi="宋体"/>
          <w:b/>
          <w:spacing w:val="30"/>
          <w:kern w:val="0"/>
          <w:sz w:val="32"/>
          <w:szCs w:val="32"/>
          <w:lang w:eastAsia="zh-TW"/>
        </w:rPr>
      </w:pPr>
    </w:p>
    <w:p>
      <w:pPr>
        <w:tabs>
          <w:tab w:val="left" w:pos="28"/>
        </w:tabs>
        <w:autoSpaceDE w:val="0"/>
        <w:autoSpaceDN w:val="0"/>
        <w:adjustRightInd w:val="0"/>
        <w:snapToGrid w:val="0"/>
        <w:ind w:firstLine="1437" w:firstLineChars="377"/>
        <w:rPr>
          <w:rFonts w:ascii="宋体" w:hAnsi="宋体"/>
          <w:b/>
          <w:spacing w:val="30"/>
          <w:kern w:val="0"/>
          <w:sz w:val="32"/>
          <w:szCs w:val="32"/>
          <w:lang w:eastAsia="zh-TW"/>
        </w:rPr>
      </w:pPr>
    </w:p>
    <w:p>
      <w:pPr>
        <w:tabs>
          <w:tab w:val="left" w:pos="28"/>
        </w:tabs>
        <w:autoSpaceDE w:val="0"/>
        <w:autoSpaceDN w:val="0"/>
        <w:adjustRightInd w:val="0"/>
        <w:snapToGrid w:val="0"/>
        <w:ind w:firstLine="130" w:firstLineChars="34"/>
        <w:rPr>
          <w:rFonts w:ascii="宋体" w:hAnsi="宋体"/>
          <w:b/>
          <w:spacing w:val="30"/>
          <w:kern w:val="0"/>
          <w:sz w:val="32"/>
          <w:szCs w:val="32"/>
          <w:lang w:eastAsia="zh-TW"/>
        </w:rPr>
      </w:pPr>
      <w:r>
        <w:rPr>
          <w:rFonts w:hint="eastAsia" w:ascii="宋体" w:hAnsi="宋体"/>
          <w:b/>
          <w:spacing w:val="30"/>
          <w:kern w:val="0"/>
          <w:sz w:val="32"/>
          <w:szCs w:val="32"/>
          <w:lang w:eastAsia="zh-TW"/>
        </w:rPr>
        <w:t>（本申报书为伦理审批用，需另附课题研究方案书）</w:t>
      </w:r>
    </w:p>
    <w:p>
      <w:pPr>
        <w:tabs>
          <w:tab w:val="left" w:pos="28"/>
        </w:tabs>
        <w:autoSpaceDE w:val="0"/>
        <w:autoSpaceDN w:val="0"/>
        <w:adjustRightInd w:val="0"/>
        <w:snapToGrid w:val="0"/>
        <w:rPr>
          <w:rFonts w:ascii="宋体" w:hAnsi="宋体"/>
          <w:b/>
          <w:spacing w:val="30"/>
          <w:kern w:val="0"/>
          <w:sz w:val="32"/>
          <w:szCs w:val="32"/>
          <w:lang w:eastAsia="zh-TW"/>
        </w:rPr>
      </w:pPr>
    </w:p>
    <w:p>
      <w:pPr>
        <w:tabs>
          <w:tab w:val="left" w:pos="28"/>
        </w:tabs>
        <w:autoSpaceDE w:val="0"/>
        <w:autoSpaceDN w:val="0"/>
        <w:adjustRightInd w:val="0"/>
        <w:snapToGrid w:val="0"/>
        <w:jc w:val="center"/>
        <w:rPr>
          <w:rFonts w:ascii="宋体" w:hAnsi="宋体"/>
          <w:b/>
          <w:spacing w:val="30"/>
          <w:kern w:val="0"/>
          <w:sz w:val="32"/>
          <w:szCs w:val="32"/>
        </w:rPr>
      </w:pPr>
      <w:r>
        <w:rPr>
          <w:rFonts w:hint="eastAsia" w:ascii="宋体" w:hAnsi="宋体"/>
          <w:b/>
          <w:spacing w:val="30"/>
          <w:kern w:val="0"/>
          <w:sz w:val="32"/>
          <w:szCs w:val="32"/>
          <w:lang w:eastAsia="zh-TW"/>
        </w:rPr>
        <w:t>中国医学科学院肿瘤医院</w:t>
      </w:r>
      <w:r>
        <w:rPr>
          <w:rFonts w:hint="eastAsia" w:ascii="宋体" w:hAnsi="宋体"/>
          <w:b/>
          <w:spacing w:val="30"/>
          <w:kern w:val="0"/>
          <w:sz w:val="32"/>
          <w:szCs w:val="32"/>
        </w:rPr>
        <w:t>深圳医院</w:t>
      </w:r>
    </w:p>
    <w:p>
      <w:pPr>
        <w:tabs>
          <w:tab w:val="left" w:pos="28"/>
        </w:tabs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134" w:right="1230" w:bottom="1134" w:left="1230" w:header="284" w:footer="750" w:gutter="284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b/>
          <w:spacing w:val="30"/>
          <w:kern w:val="0"/>
          <w:sz w:val="32"/>
          <w:szCs w:val="32"/>
          <w:lang w:eastAsia="zh-TW"/>
        </w:rPr>
        <w:t>伦理委员会</w:t>
      </w:r>
    </w:p>
    <w:p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 w:hAnsi="宋体"/>
          <w:b/>
          <w:kern w:val="0"/>
          <w:sz w:val="32"/>
          <w:szCs w:val="24"/>
        </w:rPr>
      </w:pPr>
      <w:r>
        <w:rPr>
          <w:rFonts w:hint="eastAsia" w:ascii="宋体" w:hAnsi="宋体"/>
          <w:b/>
          <w:kern w:val="0"/>
          <w:sz w:val="32"/>
          <w:szCs w:val="24"/>
        </w:rPr>
        <w:t>申报书首页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900"/>
        <w:gridCol w:w="2384"/>
        <w:gridCol w:w="177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  <w:szCs w:val="24"/>
              </w:rPr>
              <w:t>基本信息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ind w:left="13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课题名称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ind w:left="13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起止年月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  <w:szCs w:val="24"/>
              </w:rPr>
              <w:t>课题性质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ind w:left="13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前瞻性/</w:t>
            </w:r>
            <w:r>
              <w:rPr>
                <w:rFonts w:ascii="宋体" w:hAnsi="宋体"/>
                <w:b/>
                <w:sz w:val="28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8"/>
                <w:szCs w:val="24"/>
              </w:rPr>
              <w:t>回顾性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干预性/</w:t>
            </w:r>
            <w:r>
              <w:rPr>
                <w:rFonts w:ascii="宋体" w:hAnsi="宋体"/>
                <w:b/>
                <w:sz w:val="28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8"/>
                <w:szCs w:val="24"/>
              </w:rPr>
              <w:t>非干预性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ind w:left="13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临床研究/</w:t>
            </w:r>
            <w:r>
              <w:rPr>
                <w:rFonts w:ascii="宋体" w:hAnsi="宋体"/>
                <w:b/>
                <w:sz w:val="28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8"/>
                <w:szCs w:val="24"/>
              </w:rPr>
              <w:t>基础研究/</w:t>
            </w:r>
            <w:r>
              <w:rPr>
                <w:rFonts w:ascii="宋体" w:hAnsi="宋体"/>
                <w:b/>
                <w:sz w:val="28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8"/>
                <w:szCs w:val="24"/>
              </w:rPr>
              <w:t>流行病研究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ind w:left="13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药物研究/器械研究/试剂研究/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观察研究/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  <w:szCs w:val="24"/>
              </w:rPr>
              <w:t>申请者信息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姓    名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科室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学历/学位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技术职称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电子邮箱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移动电话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pacing w:val="40"/>
                <w:sz w:val="28"/>
                <w:szCs w:val="24"/>
              </w:rPr>
              <w:t>生物样本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类别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数量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类别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数量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类别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数量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pacing w:val="40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类别</w:t>
            </w:r>
          </w:p>
        </w:tc>
        <w:tc>
          <w:tcPr>
            <w:tcW w:w="238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数量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548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课题摘要</w:t>
            </w:r>
            <w:r>
              <w:rPr>
                <w:rFonts w:hint="eastAsia" w:ascii="宋体" w:hAnsi="宋体"/>
                <w:bCs/>
                <w:sz w:val="28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不超过500字）</w:t>
            </w:r>
          </w:p>
        </w:tc>
        <w:tc>
          <w:tcPr>
            <w:tcW w:w="7830" w:type="dxa"/>
            <w:gridSpan w:val="4"/>
          </w:tcPr>
          <w:p>
            <w:pPr>
              <w:snapToGrid w:val="0"/>
              <w:rPr>
                <w:rFonts w:ascii="宋体" w:hAnsi="宋体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  <w:szCs w:val="24"/>
        </w:rPr>
        <w:sectPr>
          <w:headerReference r:id="rId7" w:type="first"/>
          <w:footerReference r:id="rId8" w:type="first"/>
          <w:pgSz w:w="11906" w:h="16838"/>
          <w:pgMar w:top="1134" w:right="1230" w:bottom="1134" w:left="1230" w:header="284" w:footer="672" w:gutter="284"/>
          <w:pgNumType w:fmt="numberInDash" w:start="1"/>
          <w:cols w:space="425" w:num="1"/>
          <w:titlePg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596"/>
        <w:gridCol w:w="1198"/>
        <w:gridCol w:w="1198"/>
        <w:gridCol w:w="1195"/>
        <w:gridCol w:w="679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课题组主要成员表</w:t>
            </w:r>
            <w:r>
              <w:rPr>
                <w:rFonts w:ascii="宋体" w:hAnsi="宋体"/>
                <w:b/>
                <w:sz w:val="28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（全部课题组成员均需获得有效GCP培训证书）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  号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  室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称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主要承担任务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7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24"/>
          <w:szCs w:val="24"/>
        </w:rPr>
        <w:sectPr>
          <w:headerReference r:id="rId9" w:type="default"/>
          <w:footerReference r:id="rId10" w:type="default"/>
          <w:pgSz w:w="16838" w:h="11906" w:orient="landscape"/>
          <w:pgMar w:top="1230" w:right="1134" w:bottom="1230" w:left="1134" w:header="284" w:footer="714" w:gutter="284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kern w:val="0"/>
          <w:sz w:val="32"/>
          <w:szCs w:val="24"/>
        </w:rPr>
      </w:pPr>
      <w:r>
        <w:rPr>
          <w:rFonts w:hint="eastAsia" w:ascii="宋体" w:hAnsi="宋体"/>
          <w:b/>
          <w:kern w:val="0"/>
          <w:sz w:val="32"/>
          <w:szCs w:val="24"/>
        </w:rPr>
        <w:t>伦理情况说明</w:t>
      </w:r>
    </w:p>
    <w:p>
      <w:p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研究中的伦理问题：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本研究的性质：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本研究涉及受试者诊疗信息或生物样本包括：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患者诊疗信息内容：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患者________样本：描述1、例数、2、标本体积</w:t>
      </w:r>
      <w:r>
        <w:rPr>
          <w:rFonts w:ascii="宋体" w:hAnsi="宋体"/>
          <w:b/>
          <w:bCs/>
          <w:sz w:val="24"/>
          <w:szCs w:val="24"/>
        </w:rPr>
        <w:t>或</w:t>
      </w:r>
      <w:r>
        <w:rPr>
          <w:rFonts w:hint="eastAsia" w:ascii="宋体" w:hAnsi="宋体"/>
          <w:b/>
          <w:bCs/>
          <w:sz w:val="24"/>
          <w:szCs w:val="24"/>
        </w:rPr>
        <w:t>组织</w:t>
      </w:r>
      <w:r>
        <w:rPr>
          <w:rFonts w:ascii="宋体" w:hAnsi="宋体"/>
          <w:b/>
          <w:bCs/>
          <w:sz w:val="24"/>
          <w:szCs w:val="24"/>
        </w:rPr>
        <w:t>切片数</w:t>
      </w:r>
      <w:r>
        <w:rPr>
          <w:rFonts w:hint="eastAsia" w:ascii="宋体" w:hAnsi="宋体"/>
          <w:b/>
          <w:bCs/>
          <w:sz w:val="24"/>
          <w:szCs w:val="24"/>
        </w:rPr>
        <w:t>、3、获取方法、4、获取地点、5、样本处理过程、6、研究剩余样本处理方法（6项均是必须描述项目）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患者________样本：描述1、例数、2、标本体积</w:t>
      </w:r>
      <w:r>
        <w:rPr>
          <w:rFonts w:ascii="宋体" w:hAnsi="宋体"/>
          <w:b/>
          <w:bCs/>
          <w:sz w:val="24"/>
          <w:szCs w:val="24"/>
        </w:rPr>
        <w:t>或</w:t>
      </w:r>
      <w:r>
        <w:rPr>
          <w:rFonts w:hint="eastAsia" w:ascii="宋体" w:hAnsi="宋体"/>
          <w:b/>
          <w:bCs/>
          <w:sz w:val="24"/>
          <w:szCs w:val="24"/>
        </w:rPr>
        <w:t>组织</w:t>
      </w:r>
      <w:r>
        <w:rPr>
          <w:rFonts w:ascii="宋体" w:hAnsi="宋体"/>
          <w:b/>
          <w:bCs/>
          <w:sz w:val="24"/>
          <w:szCs w:val="24"/>
        </w:rPr>
        <w:t>切片数</w:t>
      </w:r>
      <w:r>
        <w:rPr>
          <w:rFonts w:hint="eastAsia" w:ascii="宋体" w:hAnsi="宋体"/>
          <w:b/>
          <w:bCs/>
          <w:sz w:val="24"/>
          <w:szCs w:val="24"/>
        </w:rPr>
        <w:t>、3、获取方法、4、获取地点、5、样本处理过程、6、研究剩余样本处理方法（6项均是必须描述项目）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患者________样本：描述1、例数、2、标本体积</w:t>
      </w:r>
      <w:r>
        <w:rPr>
          <w:rFonts w:ascii="宋体" w:hAnsi="宋体"/>
          <w:b/>
          <w:bCs/>
          <w:sz w:val="24"/>
          <w:szCs w:val="24"/>
        </w:rPr>
        <w:t>或</w:t>
      </w:r>
      <w:r>
        <w:rPr>
          <w:rFonts w:hint="eastAsia" w:ascii="宋体" w:hAnsi="宋体"/>
          <w:b/>
          <w:bCs/>
          <w:sz w:val="24"/>
          <w:szCs w:val="24"/>
        </w:rPr>
        <w:t>组织</w:t>
      </w:r>
      <w:r>
        <w:rPr>
          <w:rFonts w:ascii="宋体" w:hAnsi="宋体"/>
          <w:b/>
          <w:bCs/>
          <w:sz w:val="24"/>
          <w:szCs w:val="24"/>
        </w:rPr>
        <w:t>切片数</w:t>
      </w:r>
      <w:r>
        <w:rPr>
          <w:rFonts w:hint="eastAsia" w:ascii="宋体" w:hAnsi="宋体"/>
          <w:b/>
          <w:bCs/>
          <w:sz w:val="24"/>
          <w:szCs w:val="24"/>
        </w:rPr>
        <w:t>、3、获取方法、4、获取地点、5、样本处理过程、6、研究剩余样本处理方法（6项均是必须描述项目）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患者________样本：描述1、例数、2、标本体积</w:t>
      </w:r>
      <w:r>
        <w:rPr>
          <w:rFonts w:ascii="宋体" w:hAnsi="宋体"/>
          <w:b/>
          <w:bCs/>
          <w:sz w:val="24"/>
          <w:szCs w:val="24"/>
        </w:rPr>
        <w:t>或</w:t>
      </w:r>
      <w:r>
        <w:rPr>
          <w:rFonts w:hint="eastAsia" w:ascii="宋体" w:hAnsi="宋体"/>
          <w:b/>
          <w:bCs/>
          <w:sz w:val="24"/>
          <w:szCs w:val="24"/>
        </w:rPr>
        <w:t>组织</w:t>
      </w:r>
      <w:r>
        <w:rPr>
          <w:rFonts w:ascii="宋体" w:hAnsi="宋体"/>
          <w:b/>
          <w:bCs/>
          <w:sz w:val="24"/>
          <w:szCs w:val="24"/>
        </w:rPr>
        <w:t>切片数</w:t>
      </w:r>
      <w:r>
        <w:rPr>
          <w:rFonts w:hint="eastAsia" w:ascii="宋体" w:hAnsi="宋体"/>
          <w:b/>
          <w:bCs/>
          <w:sz w:val="24"/>
          <w:szCs w:val="24"/>
        </w:rPr>
        <w:t>、3、获取方法、4、获取地点、5、样本处理过程、6、研究剩余样本处理方法（6项均是必须描述项目）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本研究可能对受试者产生的影响（风险/获益/费用）：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受试者参加本研究可能风险及危害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受试者参加本研究可能获益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是否额外</w:t>
      </w:r>
      <w:r>
        <w:rPr>
          <w:rFonts w:ascii="宋体" w:hAnsi="宋体"/>
          <w:b/>
          <w:bCs/>
          <w:sz w:val="24"/>
          <w:szCs w:val="24"/>
        </w:rPr>
        <w:t>增加</w:t>
      </w:r>
      <w:r>
        <w:rPr>
          <w:rFonts w:hint="eastAsia" w:ascii="宋体" w:hAnsi="宋体"/>
          <w:b/>
          <w:bCs/>
          <w:sz w:val="24"/>
          <w:szCs w:val="24"/>
        </w:rPr>
        <w:t>受试者医疗费用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本研究的医学/生物学价值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本研究的</w:t>
      </w:r>
      <w:r>
        <w:rPr>
          <w:rFonts w:ascii="宋体" w:hAnsi="宋体"/>
          <w:b/>
          <w:bCs/>
          <w:sz w:val="24"/>
          <w:szCs w:val="24"/>
        </w:rPr>
        <w:t>保密措施和</w:t>
      </w:r>
      <w:r>
        <w:rPr>
          <w:rFonts w:hint="eastAsia" w:ascii="宋体" w:hAnsi="宋体"/>
          <w:b/>
          <w:bCs/>
          <w:sz w:val="24"/>
          <w:szCs w:val="24"/>
        </w:rPr>
        <w:t>数据</w:t>
      </w:r>
      <w:r>
        <w:rPr>
          <w:rFonts w:ascii="宋体" w:hAnsi="宋体"/>
          <w:b/>
          <w:bCs/>
          <w:sz w:val="24"/>
          <w:szCs w:val="24"/>
        </w:rPr>
        <w:t>发表形式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本研究是否有企业资金支持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本研究是否购买临床试验保险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本研究是否申请知情同意豁免（原则上仅有回顾性/非干预性研究可以申请知情同意豁免；是否能够获得知情豁免需要经伦理委员会审批）</w:t>
      </w:r>
    </w:p>
    <w:p>
      <w:pPr>
        <w:snapToGrid w:val="0"/>
        <w:spacing w:line="360" w:lineRule="auto"/>
        <w:ind w:left="482" w:hanging="482" w:hanging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楷体_GB2312" w:eastAsia="楷体_GB2312"/>
          <w:b/>
          <w:color w:val="FF0000"/>
          <w:sz w:val="24"/>
        </w:rPr>
        <w:sectPr>
          <w:headerReference r:id="rId11" w:type="default"/>
          <w:pgSz w:w="11906" w:h="16838"/>
          <w:pgMar w:top="1134" w:right="1230" w:bottom="1134" w:left="1230" w:header="284" w:footer="354" w:gutter="284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申请人承诺并签字：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我保证申请内容的真实性。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1.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本人已了解研究者发起研究中，主要研究者（PI）作为申办方，对于课题的整体设计、实施和完成具有主要责任，并需承担相应的法律责任。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本人已了解伦理申请相关知识，对于本次提交伦理审批材料进行认真审核，保证全部伦理审批材料的客观性和真实性。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3.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本人已了解：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i.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为申请国家/省部等纵向课题（如国家自然科学基金/广东省自然等）获得的项目申报伦理审批文件，仅能用于课题申报。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ii.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当课题申报成功后，还需要进行正式课题启动伦理申报，方可正式开展。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iii.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科研立项伦理批件不作为文章、专利、评奖等材料中获得伦理批准之文件证明。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4.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本人已了解，如研究中出现严重不良事件，需在研究者获知后24小时内填报SAE报告表，并上报伦理委员会。如果出现方案违背，需要填报方案违背报告表，并上报伦理委员会。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5.</w:t>
      </w:r>
      <w:r>
        <w:rPr>
          <w:rFonts w:hint="eastAsia" w:ascii="楷体_GB2312" w:hAnsi="宋体" w:eastAsia="楷体_GB2312"/>
          <w:sz w:val="24"/>
          <w:szCs w:val="24"/>
        </w:rPr>
        <w:tab/>
      </w:r>
      <w:r>
        <w:rPr>
          <w:rFonts w:hint="eastAsia" w:ascii="楷体_GB2312" w:hAnsi="宋体" w:eastAsia="楷体_GB2312"/>
          <w:sz w:val="24"/>
          <w:szCs w:val="24"/>
        </w:rPr>
        <w:t>本人已了解，伦理批件有效期为一年。多年期项目每年都需进行项目年度总结，并提交伦理委员会，获得批准后方可继续进行研究。伦理委员会有权根据具体情况进行判断，并做出继续进行/暂停研究/终止项目的结论。逾期三月未及时上报年度总结项目，自动视为暂停研究处理。</w:t>
      </w:r>
    </w:p>
    <w:p>
      <w:pPr>
        <w:spacing w:line="360" w:lineRule="auto"/>
        <w:ind w:firstLine="482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若填报失实和违反规定，本人将承担全部责任。</w:t>
      </w:r>
    </w:p>
    <w:p>
      <w:pPr>
        <w:spacing w:line="360" w:lineRule="auto"/>
        <w:rPr>
          <w:rFonts w:ascii="楷体_GB2312" w:hAnsi="宋体" w:eastAsia="楷体_GB2312"/>
          <w:sz w:val="24"/>
          <w:szCs w:val="24"/>
        </w:rPr>
      </w:pPr>
    </w:p>
    <w:p>
      <w:pPr>
        <w:ind w:left="3780" w:firstLine="420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课题负责人签字：</w:t>
      </w:r>
      <w:r>
        <w:rPr>
          <w:rFonts w:hint="eastAsia" w:ascii="宋体" w:hAnsi="宋体"/>
          <w:b/>
          <w:sz w:val="28"/>
          <w:szCs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 xml:space="preserve">                                        </w:t>
      </w:r>
    </w:p>
    <w:p>
      <w:pPr>
        <w:autoSpaceDE w:val="0"/>
        <w:autoSpaceDN w:val="0"/>
        <w:adjustRightInd w:val="0"/>
        <w:snapToGrid w:val="0"/>
        <w:ind w:left="4620" w:firstLine="420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日期：</w:t>
      </w:r>
      <w:r>
        <w:rPr>
          <w:rFonts w:hint="eastAsia" w:ascii="宋体" w:hAnsi="宋体"/>
          <w:sz w:val="28"/>
          <w:szCs w:val="24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4"/>
        </w:rPr>
        <w:t>年</w:t>
      </w:r>
      <w:r>
        <w:rPr>
          <w:rFonts w:hint="eastAsia" w:ascii="宋体" w:hAnsi="宋体"/>
          <w:b/>
          <w:sz w:val="28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4"/>
        </w:rPr>
        <w:t>月</w:t>
      </w:r>
      <w:r>
        <w:rPr>
          <w:rFonts w:hint="eastAsia" w:ascii="宋体" w:hAnsi="宋体"/>
          <w:b/>
          <w:sz w:val="28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4"/>
        </w:rPr>
        <w:t>日</w:t>
      </w:r>
    </w:p>
    <w:p>
      <w:pPr>
        <w:autoSpaceDE w:val="0"/>
        <w:autoSpaceDN w:val="0"/>
        <w:adjustRightInd w:val="0"/>
        <w:snapToGrid w:val="0"/>
        <w:rPr>
          <w:rFonts w:ascii="宋体" w:hAnsi="宋体"/>
          <w:b/>
          <w:sz w:val="28"/>
          <w:szCs w:val="24"/>
        </w:rPr>
      </w:pPr>
    </w:p>
    <w:p/>
    <w:sectPr>
      <w:pgSz w:w="11906" w:h="16838"/>
      <w:pgMar w:top="1134" w:right="1230" w:bottom="1134" w:left="1230" w:header="284" w:footer="594" w:gutter="284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- 4 -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pict>
        <v:shape id="_x0000_i1025" o:spt="75" type="#_x0000_t75" style="height:29.25pt;width:66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</w:t>
    </w:r>
    <w:r>
      <w:rPr>
        <w:rFonts w:hint="eastAsia" w:ascii="宋体" w:hAnsi="宋体"/>
        <w:b/>
      </w:rPr>
      <w:t xml:space="preserve"> 院所科研课题申请书                             2009版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jc w:val="left"/>
    </w:pPr>
    <w:r>
      <w:rPr>
        <w:rFonts w:hint="eastAsia"/>
      </w:rPr>
      <w:t xml:space="preserve">  </w:t>
    </w:r>
    <w:r>
      <w:t xml:space="preserve"> </w:t>
    </w:r>
    <w:r>
      <w:rPr>
        <w:rFonts w:hint="eastAsia" w:ascii="宋体" w:hAnsi="宋体"/>
        <w:b/>
      </w:rPr>
      <w:t xml:space="preserve">中国医学科学院肿瘤医院深圳医院伦理委员会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rFonts w:hint="eastAsia"/>
      </w:rPr>
      <w:t xml:space="preserve">          </w:t>
    </w:r>
  </w:p>
  <w:p>
    <w:pPr>
      <w:pStyle w:val="3"/>
      <w:jc w:val="left"/>
    </w:pPr>
    <w:r>
      <w:rPr>
        <w:rFonts w:hint="eastAsia" w:ascii="宋体" w:hAnsi="宋体"/>
        <w:b/>
      </w:rPr>
      <w:t xml:space="preserve">中国医学科学院肿瘤医院深圳医院伦理委员会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jc w:val="left"/>
    </w:pPr>
    <w:r>
      <w:rPr>
        <w:rFonts w:hint="eastAsia"/>
      </w:rPr>
      <w:t xml:space="preserve">   </w:t>
    </w:r>
    <w:r>
      <w:rPr>
        <w:rFonts w:hint="eastAsia" w:ascii="宋体" w:hAnsi="宋体"/>
        <w:b/>
      </w:rPr>
      <w:t xml:space="preserve">中国医学科学院肿瘤医院深圳医院伦理委员会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3707D"/>
    <w:multiLevelType w:val="multilevel"/>
    <w:tmpl w:val="0903707D"/>
    <w:lvl w:ilvl="0" w:tentative="0">
      <w:start w:val="1"/>
      <w:numFmt w:val="decimal"/>
      <w:lvlText w:val="%1、"/>
      <w:lvlJc w:val="left"/>
      <w:pPr>
        <w:ind w:left="12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80"/>
      </w:pPr>
    </w:lvl>
    <w:lvl w:ilvl="2" w:tentative="0">
      <w:start w:val="1"/>
      <w:numFmt w:val="lowerRoman"/>
      <w:lvlText w:val="%3."/>
      <w:lvlJc w:val="right"/>
      <w:pPr>
        <w:ind w:left="1960" w:hanging="480"/>
      </w:pPr>
    </w:lvl>
    <w:lvl w:ilvl="3" w:tentative="0">
      <w:start w:val="1"/>
      <w:numFmt w:val="decimal"/>
      <w:lvlText w:val="%4."/>
      <w:lvlJc w:val="left"/>
      <w:pPr>
        <w:ind w:left="2440" w:hanging="480"/>
      </w:pPr>
    </w:lvl>
    <w:lvl w:ilvl="4" w:tentative="0">
      <w:start w:val="1"/>
      <w:numFmt w:val="lowerLetter"/>
      <w:lvlText w:val="%5)"/>
      <w:lvlJc w:val="left"/>
      <w:pPr>
        <w:ind w:left="2920" w:hanging="480"/>
      </w:pPr>
    </w:lvl>
    <w:lvl w:ilvl="5" w:tentative="0">
      <w:start w:val="1"/>
      <w:numFmt w:val="lowerRoman"/>
      <w:lvlText w:val="%6."/>
      <w:lvlJc w:val="right"/>
      <w:pPr>
        <w:ind w:left="3400" w:hanging="480"/>
      </w:pPr>
    </w:lvl>
    <w:lvl w:ilvl="6" w:tentative="0">
      <w:start w:val="1"/>
      <w:numFmt w:val="decimal"/>
      <w:lvlText w:val="%7."/>
      <w:lvlJc w:val="left"/>
      <w:pPr>
        <w:ind w:left="3880" w:hanging="480"/>
      </w:pPr>
    </w:lvl>
    <w:lvl w:ilvl="7" w:tentative="0">
      <w:start w:val="1"/>
      <w:numFmt w:val="lowerLetter"/>
      <w:lvlText w:val="%8)"/>
      <w:lvlJc w:val="left"/>
      <w:pPr>
        <w:ind w:left="4360" w:hanging="480"/>
      </w:pPr>
    </w:lvl>
    <w:lvl w:ilvl="8" w:tentative="0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MTIyNjA1MTI0MjkxNGY4NGY1OWIzM2RkMzdhMzEifQ=="/>
  </w:docVars>
  <w:rsids>
    <w:rsidRoot w:val="00C25910"/>
    <w:rsid w:val="00826914"/>
    <w:rsid w:val="00B81274"/>
    <w:rsid w:val="00BE3C23"/>
    <w:rsid w:val="00C25910"/>
    <w:rsid w:val="00CF12FF"/>
    <w:rsid w:val="00DE2AFE"/>
    <w:rsid w:val="00E52747"/>
    <w:rsid w:val="00EC0B91"/>
    <w:rsid w:val="00F56A21"/>
    <w:rsid w:val="00F946FA"/>
    <w:rsid w:val="00FB422E"/>
    <w:rsid w:val="00FD6D58"/>
    <w:rsid w:val="739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252</Words>
  <Characters>1443</Characters>
  <Lines>12</Lines>
  <Paragraphs>3</Paragraphs>
  <TotalTime>15</TotalTime>
  <ScaleCrop>false</ScaleCrop>
  <LinksUpToDate>false</LinksUpToDate>
  <CharactersWithSpaces>1692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2018-01-31T02:44:00Z</dcterms:created>
  <dc:creator>China</dc:creator>
  <cp:lastModifiedBy>麦芽糖</cp:lastModifiedBy>
  <dcterms:modified xsi:type="dcterms:W3CDTF">2022-11-22T08:01:51Z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591A8BEDA6484B1783C0F64E91203552</vt:lpwstr>
  </property>
</Properties>
</file>