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1807" w:firstLineChars="600"/>
        <w:outlineLvl w:val="0"/>
        <w:rPr>
          <w:rFonts w:hint="default" w:ascii="宋体" w:hAnsi="宋体" w:eastAsia="宋体"/>
          <w:b/>
          <w:sz w:val="24"/>
          <w:lang w:val="en-US" w:eastAsia="zh-CN"/>
        </w:rPr>
      </w:pPr>
      <w:r>
        <w:rPr>
          <w:rFonts w:hint="eastAsia"/>
          <w:b/>
          <w:sz w:val="30"/>
          <w:szCs w:val="30"/>
          <w:lang w:val="en-US" w:eastAsia="zh-CN"/>
        </w:rPr>
        <w:t>医务部</w:t>
      </w:r>
      <w:r>
        <w:rPr>
          <w:rFonts w:hint="eastAsia"/>
          <w:b/>
          <w:sz w:val="30"/>
          <w:szCs w:val="30"/>
        </w:rPr>
        <w:t>网络液晶一体机</w:t>
      </w:r>
    </w:p>
    <w:p>
      <w:pPr>
        <w:pStyle w:val="2"/>
        <w:rPr>
          <w:rFonts w:hint="default" w:eastAsia="宋体"/>
          <w:sz w:val="30"/>
          <w:szCs w:val="30"/>
          <w:lang w:val="en-US" w:eastAsia="zh-CN"/>
        </w:rPr>
      </w:pPr>
      <w:r>
        <w:rPr>
          <w:rFonts w:hint="eastAsia"/>
          <w:sz w:val="30"/>
          <w:szCs w:val="30"/>
        </w:rPr>
        <w:t>一、项目预算：</w:t>
      </w:r>
      <w:r>
        <w:rPr>
          <w:rFonts w:hint="eastAsia"/>
          <w:sz w:val="30"/>
          <w:szCs w:val="30"/>
          <w:lang w:val="en-US" w:eastAsia="zh-CN"/>
        </w:rPr>
        <w:t>7</w:t>
      </w:r>
      <w:r>
        <w:rPr>
          <w:rFonts w:hint="eastAsia"/>
          <w:sz w:val="30"/>
          <w:szCs w:val="30"/>
        </w:rPr>
        <w:t>万元</w:t>
      </w:r>
    </w:p>
    <w:p>
      <w:pPr>
        <w:widowControl/>
        <w:tabs>
          <w:tab w:val="left" w:pos="312"/>
        </w:tabs>
        <w:adjustRightInd w:val="0"/>
        <w:snapToGrid w:val="0"/>
        <w:rPr>
          <w:rFonts w:hint="eastAsia" w:ascii="宋体" w:hAnsi="宋体" w:cs="宋体"/>
          <w:sz w:val="30"/>
          <w:szCs w:val="30"/>
        </w:rPr>
      </w:pPr>
      <w:r>
        <w:rPr>
          <w:rFonts w:hint="eastAsia" w:ascii="宋体" w:hAnsi="宋体" w:cs="宋体"/>
          <w:sz w:val="30"/>
          <w:szCs w:val="30"/>
        </w:rPr>
        <w:t>二、参数</w:t>
      </w:r>
    </w:p>
    <w:p>
      <w:pPr>
        <w:spacing w:line="440" w:lineRule="exact"/>
        <w:ind w:firstLine="420" w:firstLineChars="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数量：10台</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显示屏尺寸：55 英寸</w:t>
      </w:r>
      <w:r>
        <w:rPr>
          <w:rFonts w:hint="eastAsia" w:ascii="仿宋" w:hAnsi="仿宋" w:eastAsia="仿宋" w:cs="仿宋"/>
          <w:kern w:val="0"/>
          <w:sz w:val="24"/>
          <w:lang w:eastAsia="zh-CN"/>
        </w:rPr>
        <w:t>；</w:t>
      </w:r>
      <w:r>
        <w:rPr>
          <w:rFonts w:hint="eastAsia" w:ascii="仿宋" w:hAnsi="仿宋" w:eastAsia="仿宋" w:cs="仿宋"/>
          <w:kern w:val="0"/>
          <w:sz w:val="24"/>
        </w:rPr>
        <w:t>处理器要求：64 位四核，主频1.5GHZ</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内存要求：≥2GB</w:t>
      </w:r>
      <w:r>
        <w:rPr>
          <w:rFonts w:hint="eastAsia" w:ascii="仿宋" w:hAnsi="仿宋" w:eastAsia="仿宋" w:cs="仿宋"/>
          <w:kern w:val="0"/>
          <w:sz w:val="24"/>
          <w:lang w:eastAsia="zh-CN"/>
        </w:rPr>
        <w:t>，</w:t>
      </w:r>
      <w:r>
        <w:rPr>
          <w:rFonts w:hint="eastAsia" w:ascii="仿宋" w:hAnsi="仿宋" w:eastAsia="仿宋" w:cs="仿宋"/>
          <w:kern w:val="0"/>
          <w:sz w:val="24"/>
        </w:rPr>
        <w:t>外存储：≥16GB</w:t>
      </w:r>
      <w:r>
        <w:rPr>
          <w:rFonts w:hint="eastAsia" w:ascii="仿宋" w:hAnsi="仿宋" w:eastAsia="仿宋" w:cs="仿宋"/>
          <w:kern w:val="0"/>
          <w:sz w:val="24"/>
          <w:lang w:eastAsia="zh-CN"/>
        </w:rPr>
        <w:t>，</w:t>
      </w:r>
      <w:r>
        <w:rPr>
          <w:rFonts w:hint="eastAsia" w:ascii="仿宋" w:hAnsi="仿宋" w:eastAsia="仿宋" w:cs="仿宋"/>
          <w:kern w:val="0"/>
          <w:sz w:val="24"/>
        </w:rPr>
        <w:t>分辨率：3840*2160</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液晶屏寿命≥3万小时</w:t>
      </w:r>
      <w:r>
        <w:rPr>
          <w:rFonts w:hint="eastAsia" w:ascii="仿宋" w:hAnsi="仿宋" w:eastAsia="仿宋" w:cs="仿宋"/>
          <w:kern w:val="0"/>
          <w:sz w:val="24"/>
          <w:lang w:eastAsia="zh-CN"/>
        </w:rPr>
        <w:t>，</w:t>
      </w:r>
      <w:r>
        <w:rPr>
          <w:rFonts w:hint="eastAsia" w:ascii="仿宋" w:hAnsi="仿宋" w:eastAsia="仿宋" w:cs="仿宋"/>
          <w:kern w:val="0"/>
          <w:sz w:val="24"/>
        </w:rPr>
        <w:t>操作系统：Android系统/windows系统</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整机额定功率：120W</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数据接口：需支持USB、RJ45,支持USB接口管控；</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网络播放方式：支持有线，WIFI，3G/4G可拓展</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设备应支持7*24小时运行，应满足无风扇设计标准；为防止患者误操作，机身应无按键设计；</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设备支持医院统一时间源授时，支持定时开关机、定时播放；</w:t>
      </w:r>
    </w:p>
    <w:p>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安装方式要求：落地安装</w:t>
      </w:r>
    </w:p>
    <w:p>
      <w:pPr>
        <w:spacing w:line="440" w:lineRule="exact"/>
        <w:ind w:firstLine="420" w:firstLineChars="0"/>
        <w:rPr>
          <w:rFonts w:hint="eastAsia" w:ascii="宋体" w:hAnsi="宋体" w:cs="宋体"/>
          <w:sz w:val="30"/>
          <w:szCs w:val="30"/>
        </w:rPr>
      </w:pPr>
      <w:r>
        <w:rPr>
          <w:rFonts w:hint="eastAsia" w:ascii="仿宋" w:hAnsi="仿宋" w:eastAsia="仿宋" w:cs="仿宋"/>
          <w:kern w:val="0"/>
          <w:sz w:val="24"/>
          <w:lang w:val="en-US" w:eastAsia="zh-CN"/>
        </w:rPr>
        <w:t>显示屏下方需加印中国医学科学院肿瘤医院深圳医院图标和深圳市医防融合肿瘤疾病项目组图标</w:t>
      </w:r>
    </w:p>
    <w:p>
      <w:pPr>
        <w:widowControl/>
        <w:adjustRightInd w:val="0"/>
        <w:snapToGrid w:val="0"/>
        <w:rPr>
          <w:rFonts w:ascii="Calibri" w:hAnsi="Calibri" w:cs="Calibri"/>
          <w:sz w:val="24"/>
        </w:rPr>
      </w:pPr>
      <w:r>
        <w:rPr>
          <w:rFonts w:hint="eastAsia" w:ascii="Calibri" w:hAnsi="Calibri" w:cs="Calibri"/>
          <w:sz w:val="24"/>
        </w:rPr>
        <w:t>三、商务需求</w:t>
      </w:r>
    </w:p>
    <w:p>
      <w:pPr>
        <w:spacing w:line="440" w:lineRule="exact"/>
        <w:ind w:firstLine="420" w:firstLineChars="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从验收合格之日起算，不少于3年的原厂</w:t>
      </w:r>
      <w:bookmarkStart w:id="0" w:name="_GoBack"/>
      <w:bookmarkEnd w:id="0"/>
      <w:r>
        <w:rPr>
          <w:rFonts w:hint="eastAsia" w:ascii="仿宋" w:hAnsi="仿宋" w:eastAsia="仿宋" w:cs="仿宋"/>
          <w:kern w:val="0"/>
          <w:sz w:val="24"/>
          <w:lang w:val="en-US" w:eastAsia="zh-CN"/>
        </w:rPr>
        <w:t>整机免费维保期。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WE0ZDc2ZmFlMjBhMzc0ZmI5ZmNlNzJkMjhiMDUifQ=="/>
  </w:docVars>
  <w:rsids>
    <w:rsidRoot w:val="00F01FDC"/>
    <w:rsid w:val="00011657"/>
    <w:rsid w:val="0002103D"/>
    <w:rsid w:val="000602E4"/>
    <w:rsid w:val="00092921"/>
    <w:rsid w:val="000C4791"/>
    <w:rsid w:val="0012252E"/>
    <w:rsid w:val="00142D9B"/>
    <w:rsid w:val="00155E36"/>
    <w:rsid w:val="001711E4"/>
    <w:rsid w:val="00191EB3"/>
    <w:rsid w:val="001C571D"/>
    <w:rsid w:val="0020070B"/>
    <w:rsid w:val="00265DD8"/>
    <w:rsid w:val="002A21BB"/>
    <w:rsid w:val="002A3DB2"/>
    <w:rsid w:val="0030083E"/>
    <w:rsid w:val="003B4AB3"/>
    <w:rsid w:val="004121C8"/>
    <w:rsid w:val="00424485"/>
    <w:rsid w:val="00475437"/>
    <w:rsid w:val="00485852"/>
    <w:rsid w:val="00494489"/>
    <w:rsid w:val="004B1D3F"/>
    <w:rsid w:val="004C7D61"/>
    <w:rsid w:val="004D335E"/>
    <w:rsid w:val="004E3AA8"/>
    <w:rsid w:val="005C4873"/>
    <w:rsid w:val="005D5962"/>
    <w:rsid w:val="00660F1B"/>
    <w:rsid w:val="00663ED6"/>
    <w:rsid w:val="006820E6"/>
    <w:rsid w:val="006B4C10"/>
    <w:rsid w:val="00711B46"/>
    <w:rsid w:val="00714A5E"/>
    <w:rsid w:val="0073672D"/>
    <w:rsid w:val="00781AA9"/>
    <w:rsid w:val="007C7051"/>
    <w:rsid w:val="007E215A"/>
    <w:rsid w:val="00831D32"/>
    <w:rsid w:val="008A1006"/>
    <w:rsid w:val="00910645"/>
    <w:rsid w:val="00950DAE"/>
    <w:rsid w:val="009868AF"/>
    <w:rsid w:val="009E3A1A"/>
    <w:rsid w:val="009F04BA"/>
    <w:rsid w:val="009F4426"/>
    <w:rsid w:val="009F6B1B"/>
    <w:rsid w:val="00B009AF"/>
    <w:rsid w:val="00B04111"/>
    <w:rsid w:val="00BC2E32"/>
    <w:rsid w:val="00BE499C"/>
    <w:rsid w:val="00BF27A5"/>
    <w:rsid w:val="00C25645"/>
    <w:rsid w:val="00C35C21"/>
    <w:rsid w:val="00C70559"/>
    <w:rsid w:val="00C7342E"/>
    <w:rsid w:val="00CB1908"/>
    <w:rsid w:val="00CC0B58"/>
    <w:rsid w:val="00D201DE"/>
    <w:rsid w:val="00D255D6"/>
    <w:rsid w:val="00D533F9"/>
    <w:rsid w:val="00D566EB"/>
    <w:rsid w:val="00DE156B"/>
    <w:rsid w:val="00E321CA"/>
    <w:rsid w:val="00E34E09"/>
    <w:rsid w:val="00E65A9F"/>
    <w:rsid w:val="00E820CC"/>
    <w:rsid w:val="00ED46A6"/>
    <w:rsid w:val="00EE185E"/>
    <w:rsid w:val="00EE2AF7"/>
    <w:rsid w:val="00F01FDC"/>
    <w:rsid w:val="00F54A2D"/>
    <w:rsid w:val="00FC0E67"/>
    <w:rsid w:val="00FC45F0"/>
    <w:rsid w:val="00FD7224"/>
    <w:rsid w:val="00FE1697"/>
    <w:rsid w:val="012F198D"/>
    <w:rsid w:val="03E9293D"/>
    <w:rsid w:val="075D080E"/>
    <w:rsid w:val="09805CE3"/>
    <w:rsid w:val="0A50797F"/>
    <w:rsid w:val="0DC67F39"/>
    <w:rsid w:val="11875452"/>
    <w:rsid w:val="126A0FA7"/>
    <w:rsid w:val="17D1753E"/>
    <w:rsid w:val="1A7E1869"/>
    <w:rsid w:val="1AE56722"/>
    <w:rsid w:val="1B384985"/>
    <w:rsid w:val="20E86870"/>
    <w:rsid w:val="246B49F7"/>
    <w:rsid w:val="349D398B"/>
    <w:rsid w:val="3C2C6C1A"/>
    <w:rsid w:val="40001B8D"/>
    <w:rsid w:val="48CE7D54"/>
    <w:rsid w:val="4BE0268A"/>
    <w:rsid w:val="4CA41CD0"/>
    <w:rsid w:val="4F491588"/>
    <w:rsid w:val="530D2B90"/>
    <w:rsid w:val="5A785A7C"/>
    <w:rsid w:val="6725390F"/>
    <w:rsid w:val="67BB5D5A"/>
    <w:rsid w:val="6D4D6533"/>
    <w:rsid w:val="7B407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9"/>
    <w:qFormat/>
    <w:uiPriority w:val="99"/>
    <w:rPr>
      <w:rFonts w:ascii="宋体" w:hAnsi="宋体" w:cs="宋体"/>
      <w:sz w:val="28"/>
      <w:szCs w:val="28"/>
    </w:rPr>
  </w:style>
  <w:style w:type="paragraph" w:styleId="3">
    <w:name w:val="Balloon Text"/>
    <w:basedOn w:val="1"/>
    <w:link w:val="18"/>
    <w:semiHidden/>
    <w:unhideWhenUsed/>
    <w:uiPriority w:val="99"/>
    <w:rPr>
      <w:sz w:val="18"/>
      <w:szCs w:val="18"/>
    </w:rPr>
  </w:style>
  <w:style w:type="paragraph" w:styleId="4">
    <w:name w:val="footer"/>
    <w:basedOn w:val="1"/>
    <w:link w:val="16"/>
    <w:qFormat/>
    <w:uiPriority w:val="0"/>
    <w:pPr>
      <w:tabs>
        <w:tab w:val="center" w:pos="4153"/>
        <w:tab w:val="right" w:pos="8306"/>
      </w:tabs>
      <w:snapToGrid w:val="0"/>
      <w:jc w:val="left"/>
    </w:pPr>
    <w:rPr>
      <w:rFonts w:asciiTheme="minorHAnsi" w:hAnsiTheme="minorHAnsi" w:eastAsiaTheme="minorEastAsia"/>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qFormat/>
    <w:uiPriority w:val="0"/>
    <w:rPr>
      <w:rFonts w:cs="Times New Roman"/>
    </w:rPr>
  </w:style>
  <w:style w:type="character" w:styleId="11">
    <w:name w:val="Emphasis"/>
    <w:basedOn w:val="8"/>
    <w:qFormat/>
    <w:uiPriority w:val="20"/>
    <w:rPr>
      <w:i/>
    </w:rPr>
  </w:style>
  <w:style w:type="character" w:styleId="12">
    <w:name w:val="Hyperlink"/>
    <w:basedOn w:val="8"/>
    <w:semiHidden/>
    <w:unhideWhenUsed/>
    <w:qFormat/>
    <w:uiPriority w:val="99"/>
    <w:rPr>
      <w:color w:val="0000FF"/>
      <w:u w:val="single"/>
    </w:rPr>
  </w:style>
  <w:style w:type="character" w:customStyle="1" w:styleId="13">
    <w:name w:val="页脚 Char"/>
    <w:qFormat/>
    <w:locked/>
    <w:uiPriority w:val="0"/>
    <w:rPr>
      <w:rFonts w:cs="Times New Roman"/>
      <w:sz w:val="18"/>
      <w:szCs w:val="18"/>
    </w:rPr>
  </w:style>
  <w:style w:type="character" w:customStyle="1" w:styleId="14">
    <w:name w:val="页眉 Char"/>
    <w:qFormat/>
    <w:locked/>
    <w:uiPriority w:val="0"/>
    <w:rPr>
      <w:rFonts w:cs="Times New Roman"/>
      <w:sz w:val="18"/>
      <w:szCs w:val="18"/>
    </w:rPr>
  </w:style>
  <w:style w:type="character" w:customStyle="1" w:styleId="15">
    <w:name w:val="页眉 字符"/>
    <w:basedOn w:val="8"/>
    <w:link w:val="5"/>
    <w:semiHidden/>
    <w:qFormat/>
    <w:uiPriority w:val="99"/>
    <w:rPr>
      <w:rFonts w:ascii="Times New Roman" w:hAnsi="Times New Roman" w:eastAsia="宋体" w:cs="Times New Roman"/>
      <w:sz w:val="18"/>
      <w:szCs w:val="18"/>
    </w:rPr>
  </w:style>
  <w:style w:type="character" w:customStyle="1" w:styleId="16">
    <w:name w:val="页脚 字符"/>
    <w:basedOn w:val="8"/>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8"/>
    <w:link w:val="3"/>
    <w:semiHidden/>
    <w:uiPriority w:val="99"/>
    <w:rPr>
      <w:kern w:val="2"/>
      <w:sz w:val="18"/>
      <w:szCs w:val="18"/>
    </w:rPr>
  </w:style>
  <w:style w:type="character" w:customStyle="1" w:styleId="19">
    <w:name w:val="正文文本 字符"/>
    <w:basedOn w:val="8"/>
    <w:link w:val="2"/>
    <w:uiPriority w:val="99"/>
    <w:rPr>
      <w:rFonts w:ascii="宋体" w:hAnsi="宋体" w:cs="宋体"/>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142</Words>
  <Characters>813</Characters>
  <Lines>6</Lines>
  <Paragraphs>1</Paragraphs>
  <TotalTime>5</TotalTime>
  <ScaleCrop>false</ScaleCrop>
  <LinksUpToDate>false</LinksUpToDate>
  <CharactersWithSpaces>954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2023-07-18T00:10:00Z</dcterms:created>
  <dc:creator>China</dc:creator>
  <cp:lastModifiedBy>豆豆</cp:lastModifiedBy>
  <cp:lastPrinted>2023-07-31T07:06:00Z</cp:lastPrinted>
  <dcterms:modified xsi:type="dcterms:W3CDTF">2023-10-19T09:46:14Z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7CE48472FCCF4E0C9A74CE1F9E4ECFB8_13</vt:lpwstr>
  </property>
</Properties>
</file>